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2</w:t>
      </w:r>
    </w:p>
    <w:tbl>
      <w:tblPr>
        <w:tblStyle w:val="4"/>
        <w:tblW w:w="50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23"/>
        <w:gridCol w:w="1226"/>
        <w:gridCol w:w="1113"/>
        <w:gridCol w:w="1311"/>
        <w:gridCol w:w="1362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雅安文化旅游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集团有限责任公司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最高全日制教育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（学校及专业）    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（学校及专业） 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育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专业及主要课程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6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近年工作业绩亮点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家庭主要成员和重要社会关系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5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荣誉及奖惩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 件                                                                                    </w:t>
            </w:r>
            <w:r>
              <w:rPr>
                <w:rStyle w:val="6"/>
                <w:lang w:val="en-US" w:eastAsia="zh-CN" w:bidi="ar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1.身份证复印件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2.职称证件、职业技能证件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3.学历学位证件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4.荣誉证书等其他材料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报名人承诺：本人提供报名材料均真实准确。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报名人签字：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初审意见:          初审人签字：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 月    日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复审意见:        复审人签字：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 月    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KXCQbAgAAIQQAAA4AAABkcnMvZTJvRG9jLnhtbK1TzW4TMRC+I/EO&#10;lu9kNyl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W8TvC0LszQauPQLnZvocMxD/8BP1PXnfQm&#10;3dgPQT0CfbyAK7pIeHKaTqbTElUcdcMD4xeP7s6H+E6AIUmoqMfpZVDZYR1ibzqYpGwWVkrrPEFt&#10;SVvR66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NTKXCQ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WRmZTVhYWYzZWRkN2RiZGQ2YmNlYjg4MzZjY2YifQ=="/>
  </w:docVars>
  <w:rsids>
    <w:rsidRoot w:val="397E47ED"/>
    <w:rsid w:val="1C2B7A6F"/>
    <w:rsid w:val="397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0"/>
    <w:rPr>
      <w:rFonts w:hint="eastAsia" w:ascii="宋体" w:hAnsi="Courier New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7">
    <w:name w:val="正文2"/>
    <w:basedOn w:val="2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2024-08-01T03:35:00Z</dcterms:created>
  <dc:creator>羊杰慧</dc:creator>
  <cp:lastModifiedBy>JT01</cp:lastModifiedBy>
  <dcterms:modified xsi:type="dcterms:W3CDTF">2024-08-13T03:13:45Z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DCA8C5F99A8E4CF1A2E9FD6D63FF431F_11</vt:lpwstr>
  </property>
</Properties>
</file>